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56CB" w:rsidRDefault="00CB692A" w:rsidP="00FF5C07">
      <w:pPr>
        <w:spacing w:line="360" w:lineRule="auto"/>
        <w:jc w:val="both"/>
        <w:rPr>
          <w:rFonts w:ascii="Trebuchet MS" w:hAnsi="Trebuchet MS" w:cs="Trebuchet MS"/>
          <w:b/>
          <w:sz w:val="24"/>
          <w:szCs w:val="24"/>
        </w:rPr>
      </w:pPr>
      <w:r>
        <w:rPr>
          <w:rFonts w:ascii="Trebuchet MS" w:hAnsi="Trebuchet MS" w:cs="Trebuchet MS"/>
          <w:b/>
          <w:sz w:val="24"/>
          <w:szCs w:val="24"/>
        </w:rPr>
        <w:t>Ce jeudi 30 mai 2024, le Président Patrice TALON a reçu en audience, l’ambassadeur de Chine au Bénin, M. Peng JINGTAO, et une délégation de la société chinoise WAPCO, en charge de l’exploitation du pipeline Niger-Bénin.</w:t>
      </w:r>
      <w:r w:rsidR="004556CB">
        <w:rPr>
          <w:rFonts w:ascii="Trebuchet MS" w:hAnsi="Trebuchet MS" w:cs="Trebuchet MS"/>
          <w:b/>
          <w:sz w:val="24"/>
          <w:szCs w:val="24"/>
        </w:rPr>
        <w:t xml:space="preserve"> </w:t>
      </w:r>
      <w:r>
        <w:rPr>
          <w:rFonts w:ascii="Trebuchet MS" w:hAnsi="Trebuchet MS" w:cs="Trebuchet MS"/>
          <w:b/>
          <w:sz w:val="24"/>
          <w:szCs w:val="24"/>
        </w:rPr>
        <w:t xml:space="preserve">En marge de cette audience, le chef de l’Etat a été invité à se prononcer sur l’état actuel des relations entre </w:t>
      </w:r>
      <w:r w:rsidR="00FF5C07">
        <w:rPr>
          <w:rFonts w:ascii="Trebuchet MS" w:hAnsi="Trebuchet MS" w:cs="Trebuchet MS"/>
          <w:b/>
          <w:sz w:val="24"/>
          <w:szCs w:val="24"/>
        </w:rPr>
        <w:t>le Bénin et le Niger. Voici, in extenso, la transcription de sa réponse.</w:t>
      </w:r>
    </w:p>
    <w:p w:rsidR="00FF5C07" w:rsidRDefault="00FF5C07" w:rsidP="00FF5C07">
      <w:pPr>
        <w:spacing w:line="360" w:lineRule="auto"/>
        <w:jc w:val="both"/>
        <w:rPr>
          <w:rFonts w:ascii="Trebuchet MS" w:hAnsi="Trebuchet MS" w:cs="Trebuchet MS"/>
          <w:b/>
          <w:sz w:val="24"/>
          <w:szCs w:val="24"/>
        </w:rPr>
      </w:pPr>
    </w:p>
    <w:p w:rsidR="00FF5C07" w:rsidRDefault="00FF5C07" w:rsidP="00FF5C07">
      <w:pPr>
        <w:spacing w:line="360" w:lineRule="auto"/>
        <w:jc w:val="both"/>
        <w:rPr>
          <w:rFonts w:ascii="Trebuchet MS" w:hAnsi="Trebuchet MS" w:cs="Trebuchet MS"/>
          <w:b/>
          <w:sz w:val="24"/>
          <w:szCs w:val="24"/>
        </w:rPr>
      </w:pPr>
      <w:r>
        <w:rPr>
          <w:rFonts w:ascii="Trebuchet MS" w:hAnsi="Trebuchet MS" w:cs="Trebuchet MS"/>
          <w:b/>
          <w:sz w:val="24"/>
          <w:szCs w:val="24"/>
        </w:rPr>
        <w:t>Journaliste : Monsieur le Président, votre ministre en charge des Mines, M. ADAMBI, est rentré de Niamey hier et a fait à la presse un point de son séjour en terre nigérienne dont il ressort, si l’on comprend bien, que le maintien de la fermeture des frontières par le Niger, n’est pas de nature à favoriser une mise en œuvre efficiente de l’accord relatif au pipeline. Qu’en est-il exactement, et pourriez-vous nous dire dans quelles dispositions d’esprit se trouve le Bénin aujourd’hui, vis-à-vis du Niger mais aussi de la société WAPCO ?</w:t>
      </w:r>
    </w:p>
    <w:p w:rsidR="00FF5C07" w:rsidRPr="00CB692A" w:rsidRDefault="00FF5C07" w:rsidP="00CB692A">
      <w:pPr>
        <w:spacing w:line="360" w:lineRule="auto"/>
        <w:jc w:val="center"/>
        <w:rPr>
          <w:rFonts w:ascii="Trebuchet MS" w:hAnsi="Trebuchet MS" w:cs="Trebuchet MS"/>
          <w:b/>
          <w:sz w:val="24"/>
          <w:szCs w:val="24"/>
        </w:rPr>
      </w:pPr>
    </w:p>
    <w:p w:rsidR="0046373F" w:rsidRPr="00CB692A" w:rsidRDefault="00FF5C07">
      <w:pPr>
        <w:spacing w:after="480" w:line="360" w:lineRule="auto"/>
        <w:jc w:val="both"/>
        <w:rPr>
          <w:rFonts w:ascii="Times New Roman" w:hAnsi="Times New Roman" w:cs="Times New Roman"/>
          <w:sz w:val="28"/>
          <w:szCs w:val="28"/>
        </w:rPr>
      </w:pPr>
      <w:r w:rsidRPr="00FF5C07">
        <w:rPr>
          <w:rFonts w:ascii="Times New Roman" w:hAnsi="Times New Roman" w:cs="Times New Roman"/>
          <w:b/>
          <w:bCs/>
          <w:sz w:val="28"/>
          <w:szCs w:val="28"/>
        </w:rPr>
        <w:t>Président Patrice TALON</w:t>
      </w:r>
      <w:r>
        <w:rPr>
          <w:rFonts w:ascii="Times New Roman" w:hAnsi="Times New Roman" w:cs="Times New Roman"/>
          <w:bCs/>
          <w:sz w:val="28"/>
          <w:szCs w:val="28"/>
        </w:rPr>
        <w:t xml:space="preserve"> : </w:t>
      </w:r>
      <w:r w:rsidR="00816580" w:rsidRPr="00CB692A">
        <w:rPr>
          <w:rFonts w:ascii="Times New Roman" w:hAnsi="Times New Roman" w:cs="Times New Roman"/>
          <w:bCs/>
          <w:sz w:val="28"/>
          <w:szCs w:val="28"/>
        </w:rPr>
        <w:t xml:space="preserve">La situation entre le Bénin et le Niger demeure une intrigue. Il y a environ une semaine, les autorités nigériennes nous ont saisis par écrit pour solliciter la tenue d'une réunion du comité inter étatique de suivi du pipeline pétrolier. </w:t>
      </w:r>
      <w:r w:rsidR="00816580" w:rsidRPr="00CB692A">
        <w:rPr>
          <w:rFonts w:ascii="Times New Roman" w:hAnsi="Times New Roman" w:cs="Times New Roman"/>
          <w:sz w:val="28"/>
          <w:szCs w:val="28"/>
        </w:rPr>
        <w:t>Elles ont proposé que la réunion se tienne au Niger. Le Bénin a donné son accord et j'ai instruit le ministre en charge des mines de s'y rendre.</w:t>
      </w:r>
      <w:r w:rsidR="00CB692A">
        <w:rPr>
          <w:rFonts w:ascii="Times New Roman" w:hAnsi="Times New Roman" w:cs="Times New Roman"/>
          <w:sz w:val="28"/>
          <w:szCs w:val="28"/>
        </w:rPr>
        <w:t xml:space="preserve"> </w:t>
      </w:r>
      <w:r w:rsidR="00816580" w:rsidRPr="00CB692A">
        <w:rPr>
          <w:rFonts w:ascii="Times New Roman" w:hAnsi="Times New Roman" w:cs="Times New Roman"/>
          <w:sz w:val="28"/>
          <w:szCs w:val="28"/>
        </w:rPr>
        <w:t>Il s'y est donc rendu le lundi dernier et les trois parties, c’est-à-dire le Bénin, le Niger et la société chinoise WAPCO</w:t>
      </w:r>
      <w:r w:rsidR="00CB692A" w:rsidRPr="00CB692A">
        <w:rPr>
          <w:rFonts w:ascii="Times New Roman" w:hAnsi="Times New Roman" w:cs="Times New Roman"/>
          <w:sz w:val="28"/>
          <w:szCs w:val="28"/>
        </w:rPr>
        <w:t>,</w:t>
      </w:r>
      <w:r w:rsidR="00816580" w:rsidRPr="00CB692A">
        <w:rPr>
          <w:rFonts w:ascii="Times New Roman" w:hAnsi="Times New Roman" w:cs="Times New Roman"/>
          <w:sz w:val="28"/>
          <w:szCs w:val="28"/>
        </w:rPr>
        <w:t xml:space="preserve"> se sont retrouvées à Niamey pour évoquer les voies de mise en œuvre normale du contrat de transit du pétrole nigérien par le Bénin. </w:t>
      </w:r>
    </w:p>
    <w:p w:rsidR="0046373F" w:rsidRPr="00CB692A" w:rsidRDefault="00816580">
      <w:pPr>
        <w:spacing w:after="480" w:line="360" w:lineRule="auto"/>
        <w:jc w:val="both"/>
        <w:rPr>
          <w:rFonts w:ascii="Times New Roman" w:hAnsi="Times New Roman" w:cs="Times New Roman"/>
          <w:bCs/>
          <w:sz w:val="28"/>
          <w:szCs w:val="28"/>
        </w:rPr>
      </w:pPr>
      <w:r w:rsidRPr="00CB692A">
        <w:rPr>
          <w:rFonts w:ascii="Times New Roman" w:hAnsi="Times New Roman" w:cs="Times New Roman"/>
          <w:bCs/>
          <w:sz w:val="28"/>
          <w:szCs w:val="28"/>
        </w:rPr>
        <w:t xml:space="preserve">Saisissant l'occasion de la mission de mon ministre à Niamey, j'ai rédigé une lettre à l'attention du Président nigérien et ai mandaté le ministre ADAMBI de la lui remettre en main propre. </w:t>
      </w:r>
    </w:p>
    <w:p w:rsidR="0046373F" w:rsidRPr="00CB692A" w:rsidRDefault="009E723C">
      <w:pPr>
        <w:spacing w:after="480" w:line="360" w:lineRule="auto"/>
        <w:jc w:val="both"/>
        <w:rPr>
          <w:rFonts w:ascii="Times New Roman" w:hAnsi="Times New Roman" w:cs="Times New Roman"/>
          <w:bCs/>
          <w:sz w:val="28"/>
          <w:szCs w:val="28"/>
        </w:rPr>
      </w:pPr>
      <w:r>
        <w:rPr>
          <w:rFonts w:ascii="Times New Roman" w:hAnsi="Times New Roman" w:cs="Times New Roman"/>
          <w:sz w:val="28"/>
          <w:szCs w:val="28"/>
        </w:rPr>
        <w:lastRenderedPageBreak/>
        <w:t>En ce qui concerne</w:t>
      </w:r>
      <w:r w:rsidR="00816580" w:rsidRPr="00CB692A">
        <w:rPr>
          <w:rFonts w:ascii="Times New Roman" w:hAnsi="Times New Roman" w:cs="Times New Roman"/>
          <w:sz w:val="28"/>
          <w:szCs w:val="28"/>
        </w:rPr>
        <w:t xml:space="preserve"> la réunion du comité inter étatique, le Bénin</w:t>
      </w:r>
      <w:r w:rsidR="003F20F8">
        <w:rPr>
          <w:rFonts w:ascii="Times New Roman" w:hAnsi="Times New Roman" w:cs="Times New Roman"/>
          <w:sz w:val="28"/>
          <w:szCs w:val="28"/>
        </w:rPr>
        <w:t>,</w:t>
      </w:r>
      <w:r w:rsidR="00816580" w:rsidRPr="00CB692A">
        <w:rPr>
          <w:rFonts w:ascii="Times New Roman" w:hAnsi="Times New Roman" w:cs="Times New Roman"/>
          <w:sz w:val="28"/>
          <w:szCs w:val="28"/>
        </w:rPr>
        <w:t xml:space="preserve"> par la voix de son ministre, </w:t>
      </w:r>
      <w:r w:rsidR="003F20F8">
        <w:rPr>
          <w:rFonts w:ascii="Times New Roman" w:hAnsi="Times New Roman" w:cs="Times New Roman"/>
          <w:sz w:val="28"/>
          <w:szCs w:val="28"/>
        </w:rPr>
        <w:t xml:space="preserve">le ministre ADAMBI, </w:t>
      </w:r>
      <w:r w:rsidR="00816580" w:rsidRPr="00CB692A">
        <w:rPr>
          <w:rFonts w:ascii="Times New Roman" w:hAnsi="Times New Roman" w:cs="Times New Roman"/>
          <w:sz w:val="28"/>
          <w:szCs w:val="28"/>
        </w:rPr>
        <w:t xml:space="preserve">a réitéré la disponibilité de l'administration béninoise, notamment la douane, à collaborer avec la douane nigérienne en vue du chargement normal et régulier du pétrole nigérien au terminal de </w:t>
      </w:r>
      <w:proofErr w:type="spellStart"/>
      <w:r w:rsidR="00816580" w:rsidRPr="00CB692A">
        <w:rPr>
          <w:rFonts w:ascii="Times New Roman" w:hAnsi="Times New Roman" w:cs="Times New Roman"/>
          <w:sz w:val="28"/>
          <w:szCs w:val="28"/>
        </w:rPr>
        <w:t>Sèmè</w:t>
      </w:r>
      <w:proofErr w:type="spellEnd"/>
      <w:r w:rsidR="00816580" w:rsidRPr="00CB692A">
        <w:rPr>
          <w:rFonts w:ascii="Times New Roman" w:hAnsi="Times New Roman" w:cs="Times New Roman"/>
          <w:sz w:val="28"/>
          <w:szCs w:val="28"/>
        </w:rPr>
        <w:t xml:space="preserve">, pour autant que les formalités douanières de transit soient possibles. </w:t>
      </w:r>
      <w:r w:rsidR="00816580" w:rsidRPr="00CB692A">
        <w:rPr>
          <w:rFonts w:ascii="Times New Roman" w:hAnsi="Times New Roman" w:cs="Times New Roman"/>
          <w:bCs/>
          <w:sz w:val="28"/>
          <w:szCs w:val="28"/>
        </w:rPr>
        <w:t xml:space="preserve">Je rappelle que les formalités douanières de transit ne sont possibles que si le passage des biens par les frontières est permis. Autrement dit, si les frontières ne sont pas ouvertes pour le passage formel du pétrole, les formalités douanières permettant son transit par le territoire du Bénin ne sont techniquement pas possibles. </w:t>
      </w:r>
    </w:p>
    <w:p w:rsidR="0046373F" w:rsidRPr="004556CB" w:rsidRDefault="00816580">
      <w:pPr>
        <w:spacing w:after="480" w:line="360" w:lineRule="auto"/>
        <w:jc w:val="both"/>
        <w:rPr>
          <w:rFonts w:ascii="Times New Roman" w:hAnsi="Times New Roman" w:cs="Times New Roman"/>
          <w:sz w:val="28"/>
          <w:szCs w:val="28"/>
        </w:rPr>
      </w:pPr>
      <w:r w:rsidRPr="00CB692A">
        <w:rPr>
          <w:rFonts w:ascii="Times New Roman" w:hAnsi="Times New Roman" w:cs="Times New Roman"/>
          <w:sz w:val="28"/>
          <w:szCs w:val="28"/>
        </w:rPr>
        <w:t>À minima, pour que ce transit soit possible, il faut que les autorités nigériennes annoncent officiellement que la fermeture de leurs frontières terrestres fait exception au pétrole. Une telle clarification serait susceptible de permettre un traitement juridique différencié du pétrole venant du Niger.</w:t>
      </w:r>
      <w:r w:rsidR="00CB692A">
        <w:rPr>
          <w:rFonts w:ascii="Times New Roman" w:hAnsi="Times New Roman" w:cs="Times New Roman"/>
          <w:sz w:val="28"/>
          <w:szCs w:val="28"/>
        </w:rPr>
        <w:t xml:space="preserve"> </w:t>
      </w:r>
      <w:r w:rsidRPr="00CB692A">
        <w:rPr>
          <w:rFonts w:ascii="Times New Roman" w:hAnsi="Times New Roman" w:cs="Times New Roman"/>
          <w:bCs/>
          <w:sz w:val="28"/>
          <w:szCs w:val="28"/>
        </w:rPr>
        <w:t xml:space="preserve">À défaut de ce minimum, toute formalité douanière de transit du pétrole reste légalement impossible entre le Bénin et le Niger. Telles sont </w:t>
      </w:r>
      <w:r w:rsidR="00BA4539">
        <w:rPr>
          <w:rFonts w:ascii="Times New Roman" w:hAnsi="Times New Roman" w:cs="Times New Roman"/>
          <w:bCs/>
          <w:sz w:val="28"/>
          <w:szCs w:val="28"/>
        </w:rPr>
        <w:t xml:space="preserve">donc </w:t>
      </w:r>
      <w:r w:rsidRPr="00CB692A">
        <w:rPr>
          <w:rFonts w:ascii="Times New Roman" w:hAnsi="Times New Roman" w:cs="Times New Roman"/>
          <w:bCs/>
          <w:sz w:val="28"/>
          <w:szCs w:val="28"/>
        </w:rPr>
        <w:t xml:space="preserve">les clarifications que le Gouvernement béninois a chargé le Ministre ADAMBI d'apporter à nos partenaires à Niamey. </w:t>
      </w:r>
    </w:p>
    <w:p w:rsidR="0046373F" w:rsidRPr="00CB692A" w:rsidRDefault="00816580">
      <w:pPr>
        <w:spacing w:after="480" w:line="360" w:lineRule="auto"/>
        <w:jc w:val="both"/>
        <w:rPr>
          <w:rFonts w:ascii="Times New Roman" w:hAnsi="Times New Roman" w:cs="Times New Roman"/>
          <w:sz w:val="28"/>
          <w:szCs w:val="28"/>
        </w:rPr>
      </w:pPr>
      <w:r w:rsidRPr="00CB692A">
        <w:rPr>
          <w:rFonts w:ascii="Times New Roman" w:hAnsi="Times New Roman" w:cs="Times New Roman"/>
          <w:bCs/>
          <w:sz w:val="28"/>
          <w:szCs w:val="28"/>
        </w:rPr>
        <w:t xml:space="preserve">Mais selon le compte rendu qu'il m'a fait hier à son retour, il ressort que la partie nigérienne présente à ladite rencontre n'a apporté aucune réponse à nos préoccupations et attend </w:t>
      </w:r>
      <w:r w:rsidR="00BA4539">
        <w:rPr>
          <w:rFonts w:ascii="Times New Roman" w:hAnsi="Times New Roman" w:cs="Times New Roman"/>
          <w:bCs/>
          <w:sz w:val="28"/>
          <w:szCs w:val="28"/>
        </w:rPr>
        <w:t xml:space="preserve">ou attendrait </w:t>
      </w:r>
      <w:r w:rsidRPr="00CB692A">
        <w:rPr>
          <w:rFonts w:ascii="Times New Roman" w:hAnsi="Times New Roman" w:cs="Times New Roman"/>
          <w:bCs/>
          <w:sz w:val="28"/>
          <w:szCs w:val="28"/>
        </w:rPr>
        <w:t>de recevoir les instructions de ses plus hautes autorités.</w:t>
      </w:r>
      <w:r w:rsidR="004556CB">
        <w:rPr>
          <w:rFonts w:ascii="Times New Roman" w:hAnsi="Times New Roman" w:cs="Times New Roman"/>
          <w:bCs/>
          <w:sz w:val="28"/>
          <w:szCs w:val="28"/>
        </w:rPr>
        <w:t xml:space="preserve"> </w:t>
      </w:r>
      <w:r w:rsidRPr="00CB692A">
        <w:rPr>
          <w:rFonts w:ascii="Times New Roman" w:hAnsi="Times New Roman" w:cs="Times New Roman"/>
          <w:sz w:val="28"/>
          <w:szCs w:val="28"/>
        </w:rPr>
        <w:t>À l'heure où je vous parle, je n'ai reçu aucune clarification ou information de nos frères nigériens allant dans le sens attendu par tous.</w:t>
      </w:r>
    </w:p>
    <w:p w:rsidR="0046373F" w:rsidRPr="004556CB" w:rsidRDefault="00816580">
      <w:pPr>
        <w:spacing w:after="480" w:line="360" w:lineRule="auto"/>
        <w:jc w:val="both"/>
        <w:rPr>
          <w:rFonts w:ascii="Times New Roman" w:hAnsi="Times New Roman" w:cs="Times New Roman"/>
          <w:sz w:val="28"/>
          <w:szCs w:val="28"/>
        </w:rPr>
      </w:pPr>
      <w:r w:rsidRPr="00CB692A">
        <w:rPr>
          <w:rFonts w:ascii="Times New Roman" w:hAnsi="Times New Roman" w:cs="Times New Roman"/>
          <w:sz w:val="28"/>
          <w:szCs w:val="28"/>
        </w:rPr>
        <w:t xml:space="preserve">Mieux, le Président </w:t>
      </w:r>
      <w:r w:rsidR="004556CB" w:rsidRPr="00CB692A">
        <w:rPr>
          <w:rFonts w:ascii="Times New Roman" w:hAnsi="Times New Roman" w:cs="Times New Roman"/>
          <w:sz w:val="28"/>
          <w:szCs w:val="28"/>
        </w:rPr>
        <w:t xml:space="preserve">TCHIANI </w:t>
      </w:r>
      <w:r w:rsidRPr="00CB692A">
        <w:rPr>
          <w:rFonts w:ascii="Times New Roman" w:hAnsi="Times New Roman" w:cs="Times New Roman"/>
          <w:sz w:val="28"/>
          <w:szCs w:val="28"/>
        </w:rPr>
        <w:t xml:space="preserve">n'a pas reçu le Ministre ADAMBI que j'ai pourtant expressément chargé de lui remettre ma lettre d'apaisement et d'invite au rétablissement de la fraternité et de la libre circulation des personnes et des biens entre le Niger et le Bénin. </w:t>
      </w:r>
      <w:r w:rsidR="009E723C">
        <w:rPr>
          <w:rFonts w:ascii="Times New Roman" w:hAnsi="Times New Roman" w:cs="Times New Roman"/>
          <w:sz w:val="28"/>
          <w:szCs w:val="28"/>
        </w:rPr>
        <w:t>Mais, j</w:t>
      </w:r>
      <w:r w:rsidRPr="00CB692A">
        <w:rPr>
          <w:rFonts w:ascii="Times New Roman" w:hAnsi="Times New Roman" w:cs="Times New Roman"/>
          <w:bCs/>
          <w:sz w:val="28"/>
          <w:szCs w:val="28"/>
        </w:rPr>
        <w:t xml:space="preserve">e peux vous assurer que le Bénin n'a fait </w:t>
      </w:r>
      <w:r w:rsidRPr="00CB692A">
        <w:rPr>
          <w:rFonts w:ascii="Times New Roman" w:hAnsi="Times New Roman" w:cs="Times New Roman"/>
          <w:bCs/>
          <w:sz w:val="28"/>
          <w:szCs w:val="28"/>
        </w:rPr>
        <w:lastRenderedPageBreak/>
        <w:t>l'économie d'aucun effort, d'aucune humilité</w:t>
      </w:r>
      <w:r w:rsidR="00BA4539">
        <w:rPr>
          <w:rFonts w:ascii="Times New Roman" w:hAnsi="Times New Roman" w:cs="Times New Roman"/>
          <w:bCs/>
          <w:sz w:val="28"/>
          <w:szCs w:val="28"/>
        </w:rPr>
        <w:t>,</w:t>
      </w:r>
      <w:r w:rsidRPr="00CB692A">
        <w:rPr>
          <w:rFonts w:ascii="Times New Roman" w:hAnsi="Times New Roman" w:cs="Times New Roman"/>
          <w:bCs/>
          <w:sz w:val="28"/>
          <w:szCs w:val="28"/>
        </w:rPr>
        <w:t xml:space="preserve"> pour permettre le rétablissement de la concorde entre le Niger et Bénin. </w:t>
      </w:r>
    </w:p>
    <w:p w:rsidR="0046373F" w:rsidRPr="00CB692A" w:rsidRDefault="00816580">
      <w:pPr>
        <w:spacing w:after="480" w:line="360" w:lineRule="auto"/>
        <w:jc w:val="both"/>
        <w:rPr>
          <w:rFonts w:ascii="Times New Roman" w:hAnsi="Times New Roman" w:cs="Times New Roman"/>
          <w:bCs/>
          <w:sz w:val="28"/>
          <w:szCs w:val="28"/>
        </w:rPr>
      </w:pPr>
      <w:r w:rsidRPr="00CB692A">
        <w:rPr>
          <w:rFonts w:ascii="Times New Roman" w:hAnsi="Times New Roman" w:cs="Times New Roman"/>
          <w:bCs/>
          <w:sz w:val="28"/>
          <w:szCs w:val="28"/>
        </w:rPr>
        <w:t>De manière plus concrète et s'agissant des deux points qui ont été évoqués à Niamey, en l'occurrence, les équipements complémentaires du pipeline amenés par le partenaire chinois et en attente au Port de Cotonou pour être acheminé</w:t>
      </w:r>
      <w:r w:rsidR="009E723C">
        <w:rPr>
          <w:rFonts w:ascii="Times New Roman" w:hAnsi="Times New Roman" w:cs="Times New Roman"/>
          <w:bCs/>
          <w:sz w:val="28"/>
          <w:szCs w:val="28"/>
        </w:rPr>
        <w:t>s</w:t>
      </w:r>
      <w:r w:rsidRPr="00CB692A">
        <w:rPr>
          <w:rFonts w:ascii="Times New Roman" w:hAnsi="Times New Roman" w:cs="Times New Roman"/>
          <w:bCs/>
          <w:sz w:val="28"/>
          <w:szCs w:val="28"/>
        </w:rPr>
        <w:t xml:space="preserve"> au Niger, je </w:t>
      </w:r>
      <w:r w:rsidR="00BA4539">
        <w:rPr>
          <w:rFonts w:ascii="Times New Roman" w:hAnsi="Times New Roman" w:cs="Times New Roman"/>
          <w:bCs/>
          <w:sz w:val="28"/>
          <w:szCs w:val="28"/>
        </w:rPr>
        <w:t xml:space="preserve">veux </w:t>
      </w:r>
      <w:r w:rsidRPr="00CB692A">
        <w:rPr>
          <w:rFonts w:ascii="Times New Roman" w:hAnsi="Times New Roman" w:cs="Times New Roman"/>
          <w:bCs/>
          <w:sz w:val="28"/>
          <w:szCs w:val="28"/>
        </w:rPr>
        <w:t>réaffirme</w:t>
      </w:r>
      <w:r w:rsidR="00BA4539">
        <w:rPr>
          <w:rFonts w:ascii="Times New Roman" w:hAnsi="Times New Roman" w:cs="Times New Roman"/>
          <w:bCs/>
          <w:sz w:val="28"/>
          <w:szCs w:val="28"/>
        </w:rPr>
        <w:t>r que le Bénin reste</w:t>
      </w:r>
      <w:r w:rsidRPr="00CB692A">
        <w:rPr>
          <w:rFonts w:ascii="Times New Roman" w:hAnsi="Times New Roman" w:cs="Times New Roman"/>
          <w:bCs/>
          <w:sz w:val="28"/>
          <w:szCs w:val="28"/>
        </w:rPr>
        <w:t xml:space="preserve"> disponib</w:t>
      </w:r>
      <w:r w:rsidR="00BA4539">
        <w:rPr>
          <w:rFonts w:ascii="Times New Roman" w:hAnsi="Times New Roman" w:cs="Times New Roman"/>
          <w:bCs/>
          <w:sz w:val="28"/>
          <w:szCs w:val="28"/>
        </w:rPr>
        <w:t>le</w:t>
      </w:r>
      <w:r w:rsidRPr="00CB692A">
        <w:rPr>
          <w:rFonts w:ascii="Times New Roman" w:hAnsi="Times New Roman" w:cs="Times New Roman"/>
          <w:bCs/>
          <w:sz w:val="28"/>
          <w:szCs w:val="28"/>
        </w:rPr>
        <w:t xml:space="preserve"> à accorder toutes les facilités possibles à la société WAPCO pour l'acheminement effectif desdits équipements sur le Niger. </w:t>
      </w:r>
    </w:p>
    <w:p w:rsidR="0046373F" w:rsidRPr="00CB692A" w:rsidRDefault="00816580">
      <w:pPr>
        <w:spacing w:after="480" w:line="360" w:lineRule="auto"/>
        <w:jc w:val="both"/>
        <w:rPr>
          <w:rFonts w:ascii="Times New Roman" w:hAnsi="Times New Roman" w:cs="Times New Roman"/>
          <w:sz w:val="28"/>
          <w:szCs w:val="28"/>
        </w:rPr>
      </w:pPr>
      <w:r w:rsidRPr="00CB692A">
        <w:rPr>
          <w:rFonts w:ascii="Times New Roman" w:hAnsi="Times New Roman" w:cs="Times New Roman"/>
          <w:sz w:val="28"/>
          <w:szCs w:val="28"/>
        </w:rPr>
        <w:t xml:space="preserve">Quant au chargement du pétrole au terminal de </w:t>
      </w:r>
      <w:proofErr w:type="spellStart"/>
      <w:r w:rsidRPr="00CB692A">
        <w:rPr>
          <w:rFonts w:ascii="Times New Roman" w:hAnsi="Times New Roman" w:cs="Times New Roman"/>
          <w:sz w:val="28"/>
          <w:szCs w:val="28"/>
        </w:rPr>
        <w:t>Sèmè</w:t>
      </w:r>
      <w:proofErr w:type="spellEnd"/>
      <w:r w:rsidRPr="00CB692A">
        <w:rPr>
          <w:rFonts w:ascii="Times New Roman" w:hAnsi="Times New Roman" w:cs="Times New Roman"/>
          <w:sz w:val="28"/>
          <w:szCs w:val="28"/>
        </w:rPr>
        <w:t xml:space="preserve">, je suis particulièrement peiné d'observer les déconvenues que subit le partenaire chinois du fait de l'impossibilité d'opérer le chargement du pétrole en raison du défaut des formalités douanières. </w:t>
      </w:r>
    </w:p>
    <w:p w:rsidR="0046373F" w:rsidRPr="004556CB" w:rsidRDefault="00816580">
      <w:pPr>
        <w:spacing w:after="480" w:line="360" w:lineRule="auto"/>
        <w:jc w:val="both"/>
        <w:rPr>
          <w:rFonts w:ascii="Times New Roman" w:hAnsi="Times New Roman" w:cs="Times New Roman"/>
          <w:sz w:val="24"/>
          <w:szCs w:val="24"/>
        </w:rPr>
      </w:pPr>
      <w:r w:rsidRPr="00CB692A">
        <w:rPr>
          <w:rFonts w:ascii="Times New Roman" w:hAnsi="Times New Roman" w:cs="Times New Roman"/>
          <w:bCs/>
          <w:sz w:val="28"/>
          <w:szCs w:val="28"/>
        </w:rPr>
        <w:t>Je fais le tour du monde pour prier les uns et les autres de venir investir en Afrique, au Bénin</w:t>
      </w:r>
      <w:r w:rsidR="00CB692A" w:rsidRPr="00CB692A">
        <w:rPr>
          <w:rFonts w:ascii="Times New Roman" w:hAnsi="Times New Roman" w:cs="Times New Roman"/>
          <w:bCs/>
          <w:sz w:val="28"/>
          <w:szCs w:val="28"/>
        </w:rPr>
        <w:t>,</w:t>
      </w:r>
      <w:r w:rsidRPr="00CB692A">
        <w:rPr>
          <w:rFonts w:ascii="Times New Roman" w:hAnsi="Times New Roman" w:cs="Times New Roman"/>
          <w:bCs/>
          <w:sz w:val="28"/>
          <w:szCs w:val="28"/>
        </w:rPr>
        <w:t xml:space="preserve"> parce que</w:t>
      </w:r>
      <w:r w:rsidR="009E723C">
        <w:rPr>
          <w:rFonts w:ascii="Times New Roman" w:hAnsi="Times New Roman" w:cs="Times New Roman"/>
          <w:bCs/>
          <w:sz w:val="28"/>
          <w:szCs w:val="28"/>
        </w:rPr>
        <w:t xml:space="preserve"> </w:t>
      </w:r>
      <w:r w:rsidR="00BA4539">
        <w:rPr>
          <w:rFonts w:ascii="Times New Roman" w:hAnsi="Times New Roman" w:cs="Times New Roman"/>
          <w:bCs/>
          <w:sz w:val="28"/>
          <w:szCs w:val="28"/>
        </w:rPr>
        <w:t xml:space="preserve">pour nous, </w:t>
      </w:r>
      <w:r w:rsidRPr="00CB692A">
        <w:rPr>
          <w:rFonts w:ascii="Times New Roman" w:hAnsi="Times New Roman" w:cs="Times New Roman"/>
          <w:bCs/>
          <w:sz w:val="28"/>
          <w:szCs w:val="28"/>
        </w:rPr>
        <w:t xml:space="preserve">c'est la principale voie de nous développer et me voilà témoin de ce qui fait la réticence des investisseurs et qui pénalise l'attractivité de notre continent. </w:t>
      </w:r>
      <w:r w:rsidRPr="00CB692A">
        <w:rPr>
          <w:rFonts w:ascii="Times New Roman" w:hAnsi="Times New Roman" w:cs="Times New Roman"/>
          <w:sz w:val="28"/>
          <w:szCs w:val="28"/>
        </w:rPr>
        <w:t>Mais je garde l'espoir que l'apaisement des relations entre le Niger et le Bénin ne saurait tarder davantage parce qu'il n'y a aucune raison qui justifie la méfiance et l'attitude de nos frères du Niger.</w:t>
      </w:r>
    </w:p>
    <w:p w:rsidR="0046373F" w:rsidRPr="00CB692A" w:rsidRDefault="00816580">
      <w:pPr>
        <w:spacing w:after="480" w:line="360" w:lineRule="auto"/>
        <w:jc w:val="both"/>
        <w:rPr>
          <w:rFonts w:ascii="Times New Roman" w:hAnsi="Times New Roman" w:cs="Times New Roman"/>
          <w:bCs/>
          <w:sz w:val="28"/>
          <w:szCs w:val="28"/>
        </w:rPr>
      </w:pPr>
      <w:r w:rsidRPr="00CB692A">
        <w:rPr>
          <w:rFonts w:ascii="Times New Roman" w:hAnsi="Times New Roman" w:cs="Times New Roman"/>
          <w:bCs/>
          <w:sz w:val="28"/>
          <w:szCs w:val="28"/>
        </w:rPr>
        <w:t xml:space="preserve">Le temps de la protestation et des sanctions en raison du coup d'Etat </w:t>
      </w:r>
      <w:r w:rsidR="00BA4539">
        <w:rPr>
          <w:rFonts w:ascii="Times New Roman" w:hAnsi="Times New Roman" w:cs="Times New Roman"/>
          <w:bCs/>
          <w:sz w:val="28"/>
          <w:szCs w:val="28"/>
        </w:rPr>
        <w:t xml:space="preserve">qui a lieu </w:t>
      </w:r>
      <w:r w:rsidRPr="00CB692A">
        <w:rPr>
          <w:rFonts w:ascii="Times New Roman" w:hAnsi="Times New Roman" w:cs="Times New Roman"/>
          <w:bCs/>
          <w:sz w:val="28"/>
          <w:szCs w:val="28"/>
        </w:rPr>
        <w:t>au Niger est passé</w:t>
      </w:r>
      <w:r w:rsidR="00BA4539">
        <w:rPr>
          <w:rFonts w:ascii="Times New Roman" w:hAnsi="Times New Roman" w:cs="Times New Roman"/>
          <w:bCs/>
          <w:sz w:val="28"/>
          <w:szCs w:val="28"/>
        </w:rPr>
        <w:t> ; ce temps est passé</w:t>
      </w:r>
      <w:r w:rsidRPr="00CB692A">
        <w:rPr>
          <w:rFonts w:ascii="Times New Roman" w:hAnsi="Times New Roman" w:cs="Times New Roman"/>
          <w:bCs/>
          <w:sz w:val="28"/>
          <w:szCs w:val="28"/>
        </w:rPr>
        <w:t xml:space="preserve"> pour tout le monde et il n'y a plus rien qui justifierait </w:t>
      </w:r>
      <w:r w:rsidR="00BA4539">
        <w:rPr>
          <w:rFonts w:ascii="Times New Roman" w:hAnsi="Times New Roman" w:cs="Times New Roman"/>
          <w:bCs/>
          <w:sz w:val="28"/>
          <w:szCs w:val="28"/>
        </w:rPr>
        <w:t xml:space="preserve">aujourd’hui </w:t>
      </w:r>
      <w:r w:rsidRPr="00CB692A">
        <w:rPr>
          <w:rFonts w:ascii="Times New Roman" w:hAnsi="Times New Roman" w:cs="Times New Roman"/>
          <w:bCs/>
          <w:sz w:val="28"/>
          <w:szCs w:val="28"/>
        </w:rPr>
        <w:t xml:space="preserve">que les autorités béninoises ne soient pas dans la bienveillance à l’égard des autorités nigériennes actuelles. </w:t>
      </w:r>
      <w:r w:rsidR="00BA4539">
        <w:rPr>
          <w:rFonts w:ascii="Times New Roman" w:hAnsi="Times New Roman" w:cs="Times New Roman"/>
          <w:bCs/>
          <w:sz w:val="28"/>
          <w:szCs w:val="28"/>
        </w:rPr>
        <w:t>Mais e</w:t>
      </w:r>
      <w:r w:rsidRPr="00CB692A">
        <w:rPr>
          <w:rFonts w:ascii="Times New Roman" w:hAnsi="Times New Roman" w:cs="Times New Roman"/>
          <w:bCs/>
          <w:sz w:val="28"/>
          <w:szCs w:val="28"/>
        </w:rPr>
        <w:t>n attendant, nous chercherons les voies et moyens pour aider la société chinoise WAPCO afin de limiter ses souffrances et préserver son intérêt pour l'Afrique.</w:t>
      </w:r>
      <w:r w:rsidR="00BA4539">
        <w:rPr>
          <w:rFonts w:ascii="Times New Roman" w:hAnsi="Times New Roman" w:cs="Times New Roman"/>
          <w:bCs/>
          <w:sz w:val="28"/>
          <w:szCs w:val="28"/>
        </w:rPr>
        <w:t xml:space="preserve"> Voilà ce que j’ai à vous dire sur la situation. Merci.</w:t>
      </w:r>
    </w:p>
    <w:sectPr w:rsidR="0046373F" w:rsidRPr="00CB692A">
      <w:headerReference w:type="even" r:id="rId6"/>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4244" w:rsidRDefault="002A4244">
      <w:pPr>
        <w:spacing w:line="240" w:lineRule="auto"/>
      </w:pPr>
      <w:r>
        <w:separator/>
      </w:r>
    </w:p>
  </w:endnote>
  <w:endnote w:type="continuationSeparator" w:id="0">
    <w:p w:rsidR="002A4244" w:rsidRDefault="002A42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965965"/>
    </w:sdtPr>
    <w:sdtEndPr/>
    <w:sdtContent>
      <w:p w:rsidR="0046373F" w:rsidRDefault="00816580">
        <w:pPr>
          <w:pStyle w:val="Pieddepag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4244" w:rsidRDefault="002A4244">
      <w:pPr>
        <w:spacing w:after="0"/>
      </w:pPr>
      <w:r>
        <w:separator/>
      </w:r>
    </w:p>
  </w:footnote>
  <w:footnote w:type="continuationSeparator" w:id="0">
    <w:p w:rsidR="002A4244" w:rsidRDefault="002A42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197123181"/>
    </w:sdtPr>
    <w:sdtEndPr>
      <w:rPr>
        <w:rStyle w:val="Numrodepage"/>
      </w:rPr>
    </w:sdtEndPr>
    <w:sdtContent>
      <w:p w:rsidR="0046373F" w:rsidRDefault="00816580">
        <w:pPr>
          <w:pStyle w:val="En-tte"/>
          <w:framePr w:wrap="auto"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2</w:t>
        </w:r>
        <w:r>
          <w:rPr>
            <w:rStyle w:val="Numrodepage"/>
          </w:rPr>
          <w:fldChar w:fldCharType="end"/>
        </w:r>
      </w:p>
    </w:sdtContent>
  </w:sdt>
  <w:p w:rsidR="0046373F" w:rsidRDefault="0046373F">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295"/>
    <w:rsid w:val="00007A5B"/>
    <w:rsid w:val="0001395B"/>
    <w:rsid w:val="000140E4"/>
    <w:rsid w:val="0001754C"/>
    <w:rsid w:val="0002368A"/>
    <w:rsid w:val="00024BEF"/>
    <w:rsid w:val="00034355"/>
    <w:rsid w:val="00034638"/>
    <w:rsid w:val="0004474C"/>
    <w:rsid w:val="00045799"/>
    <w:rsid w:val="000707CF"/>
    <w:rsid w:val="0007724F"/>
    <w:rsid w:val="00082787"/>
    <w:rsid w:val="00085D6F"/>
    <w:rsid w:val="0009376E"/>
    <w:rsid w:val="000A4AD9"/>
    <w:rsid w:val="000B4724"/>
    <w:rsid w:val="000C3906"/>
    <w:rsid w:val="000C447B"/>
    <w:rsid w:val="000C5691"/>
    <w:rsid w:val="000D10F3"/>
    <w:rsid w:val="000F3555"/>
    <w:rsid w:val="000F4526"/>
    <w:rsid w:val="00103B90"/>
    <w:rsid w:val="001066A1"/>
    <w:rsid w:val="00120EBF"/>
    <w:rsid w:val="00126B9C"/>
    <w:rsid w:val="00126DF3"/>
    <w:rsid w:val="001449A0"/>
    <w:rsid w:val="00157C03"/>
    <w:rsid w:val="00176805"/>
    <w:rsid w:val="00183838"/>
    <w:rsid w:val="00191282"/>
    <w:rsid w:val="00195717"/>
    <w:rsid w:val="001A019F"/>
    <w:rsid w:val="001B7F0E"/>
    <w:rsid w:val="001C4625"/>
    <w:rsid w:val="001C7F8A"/>
    <w:rsid w:val="001D0F27"/>
    <w:rsid w:val="001D2513"/>
    <w:rsid w:val="001D4964"/>
    <w:rsid w:val="001D4D42"/>
    <w:rsid w:val="001D708B"/>
    <w:rsid w:val="001F4B73"/>
    <w:rsid w:val="001F62C6"/>
    <w:rsid w:val="00210672"/>
    <w:rsid w:val="00217663"/>
    <w:rsid w:val="0023053C"/>
    <w:rsid w:val="002329E2"/>
    <w:rsid w:val="00235609"/>
    <w:rsid w:val="0023637B"/>
    <w:rsid w:val="00243F5D"/>
    <w:rsid w:val="00252746"/>
    <w:rsid w:val="00254380"/>
    <w:rsid w:val="00265DBA"/>
    <w:rsid w:val="002719D3"/>
    <w:rsid w:val="00275A14"/>
    <w:rsid w:val="002843CA"/>
    <w:rsid w:val="00296051"/>
    <w:rsid w:val="002A4244"/>
    <w:rsid w:val="002C272D"/>
    <w:rsid w:val="002E2250"/>
    <w:rsid w:val="00303437"/>
    <w:rsid w:val="00306E5F"/>
    <w:rsid w:val="00312FDB"/>
    <w:rsid w:val="00317038"/>
    <w:rsid w:val="00322832"/>
    <w:rsid w:val="003265CE"/>
    <w:rsid w:val="00335B78"/>
    <w:rsid w:val="00351E08"/>
    <w:rsid w:val="003521D4"/>
    <w:rsid w:val="00361C71"/>
    <w:rsid w:val="00384103"/>
    <w:rsid w:val="003A5387"/>
    <w:rsid w:val="003B2BFA"/>
    <w:rsid w:val="003D4913"/>
    <w:rsid w:val="003D6A60"/>
    <w:rsid w:val="003E02AB"/>
    <w:rsid w:val="003E1112"/>
    <w:rsid w:val="003F20F8"/>
    <w:rsid w:val="003F4312"/>
    <w:rsid w:val="00404E44"/>
    <w:rsid w:val="004055C7"/>
    <w:rsid w:val="00413798"/>
    <w:rsid w:val="004157FB"/>
    <w:rsid w:val="004314AE"/>
    <w:rsid w:val="00433EB7"/>
    <w:rsid w:val="00435ADB"/>
    <w:rsid w:val="004522EB"/>
    <w:rsid w:val="004524E5"/>
    <w:rsid w:val="004556CB"/>
    <w:rsid w:val="0046088D"/>
    <w:rsid w:val="0046373F"/>
    <w:rsid w:val="0047088D"/>
    <w:rsid w:val="00474194"/>
    <w:rsid w:val="004A6981"/>
    <w:rsid w:val="004B569C"/>
    <w:rsid w:val="004B6151"/>
    <w:rsid w:val="004C2383"/>
    <w:rsid w:val="004C3CF2"/>
    <w:rsid w:val="004C77FC"/>
    <w:rsid w:val="004D0E4F"/>
    <w:rsid w:val="004E3F3A"/>
    <w:rsid w:val="004E524C"/>
    <w:rsid w:val="004E71AB"/>
    <w:rsid w:val="004F6BFF"/>
    <w:rsid w:val="0050770B"/>
    <w:rsid w:val="005105BC"/>
    <w:rsid w:val="00524227"/>
    <w:rsid w:val="0052440E"/>
    <w:rsid w:val="00530469"/>
    <w:rsid w:val="00531D43"/>
    <w:rsid w:val="00542F93"/>
    <w:rsid w:val="00544F14"/>
    <w:rsid w:val="00560D1F"/>
    <w:rsid w:val="005642C2"/>
    <w:rsid w:val="00587DA4"/>
    <w:rsid w:val="005A611E"/>
    <w:rsid w:val="005B5AC6"/>
    <w:rsid w:val="005C2152"/>
    <w:rsid w:val="005D0DE0"/>
    <w:rsid w:val="005D6984"/>
    <w:rsid w:val="005F3234"/>
    <w:rsid w:val="00601798"/>
    <w:rsid w:val="00615BD6"/>
    <w:rsid w:val="00616904"/>
    <w:rsid w:val="006364FB"/>
    <w:rsid w:val="006366D6"/>
    <w:rsid w:val="0066522A"/>
    <w:rsid w:val="006802A9"/>
    <w:rsid w:val="0068443F"/>
    <w:rsid w:val="006849AA"/>
    <w:rsid w:val="006854A8"/>
    <w:rsid w:val="0069573E"/>
    <w:rsid w:val="00697DB9"/>
    <w:rsid w:val="006A6D90"/>
    <w:rsid w:val="006B0EBF"/>
    <w:rsid w:val="006B5595"/>
    <w:rsid w:val="006B57D6"/>
    <w:rsid w:val="006C6A63"/>
    <w:rsid w:val="006D321E"/>
    <w:rsid w:val="006F25D5"/>
    <w:rsid w:val="007067D0"/>
    <w:rsid w:val="00706AF3"/>
    <w:rsid w:val="00714D95"/>
    <w:rsid w:val="007238C5"/>
    <w:rsid w:val="007355D9"/>
    <w:rsid w:val="00740189"/>
    <w:rsid w:val="00742485"/>
    <w:rsid w:val="00757A30"/>
    <w:rsid w:val="00761871"/>
    <w:rsid w:val="00770788"/>
    <w:rsid w:val="0077106C"/>
    <w:rsid w:val="00793727"/>
    <w:rsid w:val="007B2692"/>
    <w:rsid w:val="007C19AE"/>
    <w:rsid w:val="007D0157"/>
    <w:rsid w:val="007E29ED"/>
    <w:rsid w:val="007E4E6C"/>
    <w:rsid w:val="007F0670"/>
    <w:rsid w:val="007F59AE"/>
    <w:rsid w:val="00802C83"/>
    <w:rsid w:val="0080438D"/>
    <w:rsid w:val="00811BBF"/>
    <w:rsid w:val="008124F1"/>
    <w:rsid w:val="00816580"/>
    <w:rsid w:val="00827CA3"/>
    <w:rsid w:val="00834920"/>
    <w:rsid w:val="008439A3"/>
    <w:rsid w:val="00847355"/>
    <w:rsid w:val="00847C7D"/>
    <w:rsid w:val="00850999"/>
    <w:rsid w:val="008535E4"/>
    <w:rsid w:val="008548C1"/>
    <w:rsid w:val="00862D7E"/>
    <w:rsid w:val="0086615F"/>
    <w:rsid w:val="00870B1F"/>
    <w:rsid w:val="00877173"/>
    <w:rsid w:val="008922E3"/>
    <w:rsid w:val="0089304C"/>
    <w:rsid w:val="00893374"/>
    <w:rsid w:val="008B40D1"/>
    <w:rsid w:val="008D1B54"/>
    <w:rsid w:val="008F2236"/>
    <w:rsid w:val="00913034"/>
    <w:rsid w:val="009214DF"/>
    <w:rsid w:val="00936B1B"/>
    <w:rsid w:val="0094174D"/>
    <w:rsid w:val="0094272A"/>
    <w:rsid w:val="00963922"/>
    <w:rsid w:val="00971163"/>
    <w:rsid w:val="00972191"/>
    <w:rsid w:val="0097523B"/>
    <w:rsid w:val="0098140D"/>
    <w:rsid w:val="00997632"/>
    <w:rsid w:val="009A6258"/>
    <w:rsid w:val="009B2DE8"/>
    <w:rsid w:val="009B3092"/>
    <w:rsid w:val="009C4DBB"/>
    <w:rsid w:val="009C583D"/>
    <w:rsid w:val="009D13DC"/>
    <w:rsid w:val="009D2239"/>
    <w:rsid w:val="009D4FA2"/>
    <w:rsid w:val="009D5A73"/>
    <w:rsid w:val="009E1E1E"/>
    <w:rsid w:val="009E723C"/>
    <w:rsid w:val="009F1D85"/>
    <w:rsid w:val="009F50CC"/>
    <w:rsid w:val="00A14AB8"/>
    <w:rsid w:val="00A25014"/>
    <w:rsid w:val="00A34D87"/>
    <w:rsid w:val="00A54477"/>
    <w:rsid w:val="00A55F7B"/>
    <w:rsid w:val="00A63A25"/>
    <w:rsid w:val="00A6740F"/>
    <w:rsid w:val="00AA4295"/>
    <w:rsid w:val="00AB0AFE"/>
    <w:rsid w:val="00AB0F0A"/>
    <w:rsid w:val="00AB1203"/>
    <w:rsid w:val="00AB5CD5"/>
    <w:rsid w:val="00B01347"/>
    <w:rsid w:val="00B026F4"/>
    <w:rsid w:val="00B2015D"/>
    <w:rsid w:val="00B22BC8"/>
    <w:rsid w:val="00B41685"/>
    <w:rsid w:val="00B46D6B"/>
    <w:rsid w:val="00B6545A"/>
    <w:rsid w:val="00B67B1D"/>
    <w:rsid w:val="00B93582"/>
    <w:rsid w:val="00BA4539"/>
    <w:rsid w:val="00BA52B1"/>
    <w:rsid w:val="00BB5570"/>
    <w:rsid w:val="00BD3CA7"/>
    <w:rsid w:val="00BF276E"/>
    <w:rsid w:val="00BF6A4E"/>
    <w:rsid w:val="00C0121B"/>
    <w:rsid w:val="00C31F19"/>
    <w:rsid w:val="00C32724"/>
    <w:rsid w:val="00C354C1"/>
    <w:rsid w:val="00C421BF"/>
    <w:rsid w:val="00C53F28"/>
    <w:rsid w:val="00C546DC"/>
    <w:rsid w:val="00C75628"/>
    <w:rsid w:val="00C830D4"/>
    <w:rsid w:val="00CB692A"/>
    <w:rsid w:val="00CD76E3"/>
    <w:rsid w:val="00CE75E4"/>
    <w:rsid w:val="00CF070A"/>
    <w:rsid w:val="00CF1642"/>
    <w:rsid w:val="00CF4938"/>
    <w:rsid w:val="00D1223B"/>
    <w:rsid w:val="00D12D46"/>
    <w:rsid w:val="00D16792"/>
    <w:rsid w:val="00D20CE6"/>
    <w:rsid w:val="00D50287"/>
    <w:rsid w:val="00D53671"/>
    <w:rsid w:val="00D56DB4"/>
    <w:rsid w:val="00D60A1C"/>
    <w:rsid w:val="00D7425E"/>
    <w:rsid w:val="00D742E2"/>
    <w:rsid w:val="00D867D3"/>
    <w:rsid w:val="00D87346"/>
    <w:rsid w:val="00DD2FA8"/>
    <w:rsid w:val="00DE0911"/>
    <w:rsid w:val="00DF5940"/>
    <w:rsid w:val="00DF595E"/>
    <w:rsid w:val="00E04286"/>
    <w:rsid w:val="00E10D7D"/>
    <w:rsid w:val="00E11F79"/>
    <w:rsid w:val="00E32961"/>
    <w:rsid w:val="00E37211"/>
    <w:rsid w:val="00E414E7"/>
    <w:rsid w:val="00E52911"/>
    <w:rsid w:val="00E56EC8"/>
    <w:rsid w:val="00E56EF5"/>
    <w:rsid w:val="00E71DE5"/>
    <w:rsid w:val="00E74D1F"/>
    <w:rsid w:val="00E91207"/>
    <w:rsid w:val="00E91B3B"/>
    <w:rsid w:val="00EA32FE"/>
    <w:rsid w:val="00EA3A7E"/>
    <w:rsid w:val="00EB31EC"/>
    <w:rsid w:val="00EC5702"/>
    <w:rsid w:val="00EC6CE5"/>
    <w:rsid w:val="00EC7B7D"/>
    <w:rsid w:val="00EE240D"/>
    <w:rsid w:val="00EE2FFA"/>
    <w:rsid w:val="00EF327C"/>
    <w:rsid w:val="00EF45D4"/>
    <w:rsid w:val="00F06169"/>
    <w:rsid w:val="00F10A13"/>
    <w:rsid w:val="00F11C69"/>
    <w:rsid w:val="00F12F80"/>
    <w:rsid w:val="00F173F6"/>
    <w:rsid w:val="00F20149"/>
    <w:rsid w:val="00F30E00"/>
    <w:rsid w:val="00F472D3"/>
    <w:rsid w:val="00F55C3C"/>
    <w:rsid w:val="00F87321"/>
    <w:rsid w:val="00FA3ADE"/>
    <w:rsid w:val="00FA537F"/>
    <w:rsid w:val="00FC12B7"/>
    <w:rsid w:val="00FC4B92"/>
    <w:rsid w:val="00FD6AB9"/>
    <w:rsid w:val="00FD6BF7"/>
    <w:rsid w:val="00FE52EF"/>
    <w:rsid w:val="00FF3CF6"/>
    <w:rsid w:val="00FF5C07"/>
    <w:rsid w:val="00FF7A44"/>
    <w:rsid w:val="49867823"/>
    <w:rsid w:val="54542687"/>
    <w:rsid w:val="7DB22FF8"/>
    <w:rsid w:val="7EDC07F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250D2A5F-3991-4A18-9342-44FA5B52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fr-FR" w:eastAsia="en-US"/>
    </w:rPr>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uiPriority w:val="99"/>
    <w:semiHidden/>
    <w:unhideWhenUsed/>
  </w:style>
  <w:style w:type="paragraph" w:styleId="Corpsdetexte">
    <w:name w:val="Body Text"/>
    <w:basedOn w:val="Normal"/>
    <w:link w:val="CorpsdetexteCar"/>
    <w:uiPriority w:val="1"/>
    <w:qFormat/>
    <w:pPr>
      <w:widowControl w:val="0"/>
      <w:autoSpaceDE w:val="0"/>
      <w:autoSpaceDN w:val="0"/>
      <w:spacing w:after="0" w:line="240" w:lineRule="auto"/>
    </w:pPr>
    <w:rPr>
      <w:rFonts w:ascii="Arial" w:eastAsia="Arial" w:hAnsi="Arial" w:cs="Arial"/>
      <w:sz w:val="23"/>
      <w:szCs w:val="23"/>
      <w:lang w:val="en-US"/>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paragraph" w:styleId="En-tte">
    <w:name w:val="header"/>
    <w:basedOn w:val="Normal"/>
    <w:link w:val="En-tteCar"/>
    <w:unhideWhenUsed/>
    <w:pPr>
      <w:tabs>
        <w:tab w:val="center" w:pos="4536"/>
        <w:tab w:val="right" w:pos="9072"/>
      </w:tabs>
      <w:spacing w:after="0" w:line="240" w:lineRule="auto"/>
    </w:pPr>
    <w:rPr>
      <w:rFonts w:ascii="Calibri" w:eastAsia="Calibri" w:hAnsi="Calibri" w:cs="Times New Roman"/>
    </w:rPr>
  </w:style>
  <w:style w:type="paragraph" w:styleId="Paragraphedeliste">
    <w:name w:val="List Paragraph"/>
    <w:basedOn w:val="Normal"/>
    <w:link w:val="ParagraphedelisteCar"/>
    <w:uiPriority w:val="34"/>
    <w:qFormat/>
    <w:pPr>
      <w:ind w:left="720"/>
      <w:contextualSpacing/>
    </w:pPr>
  </w:style>
  <w:style w:type="character" w:customStyle="1" w:styleId="CorpsdetexteCar">
    <w:name w:val="Corps de texte Car"/>
    <w:basedOn w:val="Policepardfaut"/>
    <w:link w:val="Corpsdetexte"/>
    <w:uiPriority w:val="1"/>
    <w:qFormat/>
    <w:rPr>
      <w:rFonts w:ascii="Arial" w:eastAsia="Arial" w:hAnsi="Arial" w:cs="Arial"/>
      <w:sz w:val="23"/>
      <w:szCs w:val="23"/>
      <w:lang w:val="en-US"/>
    </w:rPr>
  </w:style>
  <w:style w:type="character" w:customStyle="1" w:styleId="TextedebullesCar">
    <w:name w:val="Texte de bulles Car"/>
    <w:basedOn w:val="Policepardfaut"/>
    <w:link w:val="Textedebulles"/>
    <w:uiPriority w:val="99"/>
    <w:semiHidden/>
    <w:qFormat/>
    <w:rPr>
      <w:rFonts w:ascii="Segoe UI" w:hAnsi="Segoe UI" w:cs="Segoe UI"/>
      <w:sz w:val="18"/>
      <w:szCs w:val="18"/>
    </w:rPr>
  </w:style>
  <w:style w:type="table" w:styleId="Grilledutableau">
    <w:name w:val="Table Grid"/>
    <w:basedOn w:val="Tableau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qFormat/>
    <w:rPr>
      <w:rFonts w:ascii="Calibri" w:eastAsia="Calibri" w:hAnsi="Calibri" w:cs="Times New Roman"/>
    </w:rPr>
  </w:style>
  <w:style w:type="paragraph" w:customStyle="1" w:styleId="Style">
    <w:name w:val="Style"/>
    <w:qFormat/>
    <w:pPr>
      <w:widowControl w:val="0"/>
      <w:autoSpaceDE w:val="0"/>
      <w:autoSpaceDN w:val="0"/>
      <w:adjustRightInd w:val="0"/>
    </w:pPr>
    <w:rPr>
      <w:rFonts w:ascii="Arial" w:eastAsiaTheme="minorEastAsia" w:hAnsi="Arial" w:cs="Arial"/>
      <w:sz w:val="24"/>
      <w:szCs w:val="24"/>
      <w:lang w:val="fr-FR" w:eastAsia="fr-FR"/>
    </w:rPr>
  </w:style>
  <w:style w:type="character" w:customStyle="1" w:styleId="PieddepageCar">
    <w:name w:val="Pied de page Car"/>
    <w:basedOn w:val="Policepardfaut"/>
    <w:link w:val="Pieddepage"/>
    <w:uiPriority w:val="99"/>
    <w:qFormat/>
  </w:style>
  <w:style w:type="character" w:customStyle="1" w:styleId="ParagraphedelisteCar">
    <w:name w:val="Paragraphe de liste Car"/>
    <w:link w:val="Paragraphedeliste"/>
    <w:uiPriority w:val="34"/>
    <w:qFormat/>
    <w:locked/>
  </w:style>
  <w:style w:type="character" w:customStyle="1" w:styleId="Titre1Car">
    <w:name w:val="Titre 1 Car"/>
    <w:basedOn w:val="Policepardfaut"/>
    <w:link w:val="Titre1"/>
    <w:uiPriority w:val="9"/>
    <w:rPr>
      <w:rFonts w:asciiTheme="majorHAnsi" w:eastAsiaTheme="majorEastAsia" w:hAnsiTheme="majorHAnsi" w:cstheme="majorBidi"/>
      <w:color w:val="2E74B5" w:themeColor="accent1" w:themeShade="BF"/>
      <w:sz w:val="32"/>
      <w:szCs w:val="32"/>
    </w:rPr>
  </w:style>
  <w:style w:type="paragraph" w:customStyle="1" w:styleId="Maintitle">
    <w:name w:val="Main title"/>
    <w:basedOn w:val="Normal"/>
    <w:qFormat/>
    <w:pPr>
      <w:pBdr>
        <w:bottom w:val="single" w:sz="4" w:space="15" w:color="0078BF"/>
      </w:pBdr>
      <w:spacing w:before="100" w:beforeAutospacing="1" w:after="300" w:line="240" w:lineRule="auto"/>
    </w:pPr>
    <w:rPr>
      <w:color w:val="FFFFFF" w:themeColor="background1"/>
      <w:sz w:val="44"/>
      <w:szCs w:val="24"/>
      <w:shd w:val="clear" w:color="auto" w:fill="0077D4"/>
      <w:lang w:val="en-GB"/>
    </w:rPr>
  </w:style>
  <w:style w:type="paragraph" w:customStyle="1" w:styleId="spip">
    <w:name w:val="spip"/>
    <w:basedOn w:val="Normal"/>
    <w:qFormat/>
    <w:pPr>
      <w:spacing w:before="100" w:beforeAutospacing="1" w:after="100" w:afterAutospacing="1" w:line="300" w:lineRule="atLeast"/>
      <w:jc w:val="both"/>
    </w:pPr>
    <w:rPr>
      <w:rFonts w:ascii="Verdana" w:eastAsia="Times New Roman" w:hAnsi="Verdana" w:cs="Verdana"/>
      <w:color w:val="FFFFFF"/>
      <w:sz w:val="17"/>
      <w:szCs w:val="1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4730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DEGBEGNI</dc:creator>
  <cp:lastModifiedBy>Wilfried Léandre HOUNGBEDJI</cp:lastModifiedBy>
  <cp:revision>2</cp:revision>
  <cp:lastPrinted>2024-05-30T09:49:00Z</cp:lastPrinted>
  <dcterms:created xsi:type="dcterms:W3CDTF">2024-05-30T15:10:00Z</dcterms:created>
  <dcterms:modified xsi:type="dcterms:W3CDTF">2024-05-30T15:10:00Z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1036-12.2.0.16909</vt:lpwstr>
  </property>
  <property fmtid="{D5CDD505-2E9C-101B-9397-08002B2CF9AE}" pid="3" name="ICV">
    <vt:lpwstr>EB0E017F086D41E3935B885B548D5F55_13</vt:lpwstr>
  </property>
</Properties>
</file>